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F05" w:rsidRDefault="000A505B">
      <w:pPr>
        <w:rPr>
          <w:rFonts w:ascii="Times New Roman" w:eastAsia="Times New Roman" w:hAnsi="Times New Roman" w:cs="Times New Roman"/>
          <w:color w:val="FF0000"/>
          <w:sz w:val="24"/>
          <w:szCs w:val="24"/>
          <w:lang w:eastAsia="ru-RU"/>
        </w:rPr>
      </w:pPr>
      <w:r w:rsidRPr="00F37F05">
        <w:rPr>
          <w:rFonts w:ascii="Times New Roman" w:eastAsia="Times New Roman" w:hAnsi="Times New Roman" w:cs="Times New Roman"/>
          <w:b/>
          <w:bCs/>
          <w:color w:val="FF0000"/>
          <w:sz w:val="24"/>
          <w:szCs w:val="24"/>
          <w:lang w:eastAsia="ru-RU"/>
        </w:rPr>
        <w:t>МУЗЫКАЛЬНОЕ ВОСПИТАНИЕ В СЕМЬЕ</w:t>
      </w:r>
      <w:r w:rsidRPr="00F37F05">
        <w:rPr>
          <w:rFonts w:ascii="Times New Roman" w:eastAsia="Times New Roman" w:hAnsi="Times New Roman" w:cs="Times New Roman"/>
          <w:color w:val="FF0000"/>
          <w:sz w:val="24"/>
          <w:szCs w:val="24"/>
          <w:lang w:eastAsia="ru-RU"/>
        </w:rPr>
        <w:t xml:space="preserve"> </w:t>
      </w:r>
    </w:p>
    <w:p w:rsidR="00CF0182" w:rsidRDefault="000A505B">
      <w:bookmarkStart w:id="0" w:name="_GoBack"/>
      <w:bookmarkEnd w:id="0"/>
      <w:r w:rsidRPr="00082EF4">
        <w:rPr>
          <w:rFonts w:ascii="Times New Roman" w:eastAsia="Times New Roman" w:hAnsi="Times New Roman" w:cs="Times New Roman"/>
          <w:sz w:val="24"/>
          <w:szCs w:val="24"/>
          <w:lang w:eastAsia="ru-RU"/>
        </w:rPr>
        <w:t xml:space="preserve">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 </w:t>
      </w:r>
      <w:r w:rsidRPr="00082EF4">
        <w:rPr>
          <w:rFonts w:ascii="Times New Roman" w:eastAsia="Times New Roman" w:hAnsi="Times New Roman" w:cs="Times New Roman"/>
          <w:sz w:val="24"/>
          <w:szCs w:val="24"/>
          <w:lang w:eastAsia="ru-RU"/>
        </w:rPr>
        <w:br/>
        <w:t xml:space="preserve">К сожалению многие родители еще считают, что забота о музыкальном воспитании правомерна по отношению одаренных детей, проявляющих самостоятельное влечение к музыке, а если ребёнок не испытывает интереса к ней, то и приобщать его к музыке совсем необязательно. </w:t>
      </w:r>
      <w:r w:rsidRPr="00082EF4">
        <w:rPr>
          <w:rFonts w:ascii="Times New Roman" w:eastAsia="Times New Roman" w:hAnsi="Times New Roman" w:cs="Times New Roman"/>
          <w:sz w:val="24"/>
          <w:szCs w:val="24"/>
          <w:lang w:eastAsia="ru-RU"/>
        </w:rPr>
        <w:br/>
        <w:t xml:space="preserve">Но, каждому родителю нужно помнить, что детей невосприимчивых к музыке нет, каждый нормальный, здоровый ребёнок всегда эмоционально реагирует на неё. К тому же главным является не само по себе обучение музыке, а воздействие музыкой на общее развитие и духовный мир ребёнка. </w:t>
      </w:r>
      <w:r w:rsidRPr="00082EF4">
        <w:rPr>
          <w:rFonts w:ascii="Times New Roman" w:eastAsia="Times New Roman" w:hAnsi="Times New Roman" w:cs="Times New Roman"/>
          <w:sz w:val="24"/>
          <w:szCs w:val="24"/>
          <w:lang w:eastAsia="ru-RU"/>
        </w:rPr>
        <w:br/>
        <w:t xml:space="preserve">Павел </w:t>
      </w:r>
      <w:proofErr w:type="spellStart"/>
      <w:r w:rsidRPr="00082EF4">
        <w:rPr>
          <w:rFonts w:ascii="Times New Roman" w:eastAsia="Times New Roman" w:hAnsi="Times New Roman" w:cs="Times New Roman"/>
          <w:sz w:val="24"/>
          <w:szCs w:val="24"/>
          <w:lang w:eastAsia="ru-RU"/>
        </w:rPr>
        <w:t>Шивещ</w:t>
      </w:r>
      <w:proofErr w:type="spellEnd"/>
      <w:r w:rsidRPr="00082EF4">
        <w:rPr>
          <w:rFonts w:ascii="Times New Roman" w:eastAsia="Times New Roman" w:hAnsi="Times New Roman" w:cs="Times New Roman"/>
          <w:sz w:val="24"/>
          <w:szCs w:val="24"/>
          <w:lang w:eastAsia="ru-RU"/>
        </w:rPr>
        <w:t xml:space="preserve">, педагог из Югославии сказал: «Моцартом может быть только, но Моцарт может в каждом жить!» Это верно. От взрослого зависит то, чтобы ребёнок подружился с Моцартом, Чайковским, Бетховеном, Прокофьевым. Если ребёнок с раннего возраста находится в благоприятном музыкальном окружении, то это не может не обогащать его духовный мир, делать его чувства благородными, глубокими, отзывчивыми. </w:t>
      </w:r>
      <w:r w:rsidRPr="00082EF4">
        <w:rPr>
          <w:rFonts w:ascii="Times New Roman" w:eastAsia="Times New Roman" w:hAnsi="Times New Roman" w:cs="Times New Roman"/>
          <w:sz w:val="24"/>
          <w:szCs w:val="24"/>
          <w:lang w:eastAsia="ru-RU"/>
        </w:rPr>
        <w:br/>
      </w:r>
      <w:r w:rsidRPr="00082EF4">
        <w:rPr>
          <w:rFonts w:ascii="Times New Roman" w:eastAsia="Times New Roman" w:hAnsi="Times New Roman" w:cs="Times New Roman"/>
          <w:sz w:val="24"/>
          <w:szCs w:val="24"/>
          <w:lang w:eastAsia="ru-RU"/>
        </w:rPr>
        <w:br/>
        <w:t xml:space="preserve">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 </w:t>
      </w:r>
      <w:r w:rsidRPr="00082EF4">
        <w:rPr>
          <w:rFonts w:ascii="Times New Roman" w:eastAsia="Times New Roman" w:hAnsi="Times New Roman" w:cs="Times New Roman"/>
          <w:sz w:val="24"/>
          <w:szCs w:val="24"/>
          <w:lang w:eastAsia="ru-RU"/>
        </w:rPr>
        <w:br/>
        <w:t xml:space="preserve">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 </w:t>
      </w:r>
      <w:r w:rsidRPr="00082EF4">
        <w:rPr>
          <w:rFonts w:ascii="Times New Roman" w:eastAsia="Times New Roman" w:hAnsi="Times New Roman" w:cs="Times New Roman"/>
          <w:sz w:val="24"/>
          <w:szCs w:val="24"/>
          <w:lang w:eastAsia="ru-RU"/>
        </w:rPr>
        <w:br/>
        <w:t xml:space="preserve">Чем раньше ребёнка приобщают к музыке, тем успешнее идёт его развитие в музыкальном отношении. Дети, посещающие детский сад увлечённо занимаются пением, слушают музыку на музыкальных занятиях. </w:t>
      </w:r>
      <w:r w:rsidRPr="00082EF4">
        <w:rPr>
          <w:rFonts w:ascii="Times New Roman" w:eastAsia="Times New Roman" w:hAnsi="Times New Roman" w:cs="Times New Roman"/>
          <w:sz w:val="24"/>
          <w:szCs w:val="24"/>
          <w:lang w:eastAsia="ru-RU"/>
        </w:rPr>
        <w:br/>
      </w:r>
      <w:r w:rsidRPr="00082EF4">
        <w:rPr>
          <w:rFonts w:ascii="Times New Roman" w:eastAsia="Times New Roman" w:hAnsi="Times New Roman" w:cs="Times New Roman"/>
          <w:sz w:val="24"/>
          <w:szCs w:val="24"/>
          <w:lang w:eastAsia="ru-RU"/>
        </w:rPr>
        <w:br/>
        <w:t xml:space="preserve">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 воспитывает любовь и интерес к музыке. </w:t>
      </w:r>
      <w:r w:rsidRPr="00082EF4">
        <w:rPr>
          <w:rFonts w:ascii="Times New Roman" w:eastAsia="Times New Roman" w:hAnsi="Times New Roman" w:cs="Times New Roman"/>
          <w:sz w:val="24"/>
          <w:szCs w:val="24"/>
          <w:lang w:eastAsia="ru-RU"/>
        </w:rPr>
        <w:br/>
        <w:t xml:space="preserve">В семье наиболее доступным средством приобщения детей к музыкальному искусству является слушание музыки, которое развивает у ребёнка эмоциональную отзывчивость, вырабатывает художественный вкус, способствует формированию эстетических идеалов, помогает понимать прекрасное в жизни. В ребёнке 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семье любят и понимают музыку и такое же отношение к ней стараются передать и ребёнку, тогда и он начинает понимать и любить её. </w:t>
      </w:r>
      <w:r w:rsidRPr="00082EF4">
        <w:rPr>
          <w:rFonts w:ascii="Times New Roman" w:eastAsia="Times New Roman" w:hAnsi="Times New Roman" w:cs="Times New Roman"/>
          <w:sz w:val="24"/>
          <w:szCs w:val="24"/>
          <w:lang w:eastAsia="ru-RU"/>
        </w:rPr>
        <w:br/>
      </w:r>
      <w:r w:rsidRPr="00082EF4">
        <w:rPr>
          <w:rFonts w:ascii="Times New Roman" w:eastAsia="Times New Roman" w:hAnsi="Times New Roman" w:cs="Times New Roman"/>
          <w:sz w:val="24"/>
          <w:szCs w:val="24"/>
          <w:lang w:eastAsia="ru-RU"/>
        </w:rPr>
        <w:br/>
        <w:t xml:space="preserve">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 Хорошо, если слушание музыки связывается с событием, впечатляющим для </w:t>
      </w:r>
      <w:r w:rsidRPr="00082EF4">
        <w:rPr>
          <w:rFonts w:ascii="Times New Roman" w:eastAsia="Times New Roman" w:hAnsi="Times New Roman" w:cs="Times New Roman"/>
          <w:sz w:val="24"/>
          <w:szCs w:val="24"/>
          <w:lang w:eastAsia="ru-RU"/>
        </w:rPr>
        <w:lastRenderedPageBreak/>
        <w:t xml:space="preserve">ребёнка. Например: посещение цирка созвучно слушанию пьесы «Клоуны» </w:t>
      </w:r>
      <w:proofErr w:type="spellStart"/>
      <w:r w:rsidRPr="00082EF4">
        <w:rPr>
          <w:rFonts w:ascii="Times New Roman" w:eastAsia="Times New Roman" w:hAnsi="Times New Roman" w:cs="Times New Roman"/>
          <w:sz w:val="24"/>
          <w:szCs w:val="24"/>
          <w:lang w:eastAsia="ru-RU"/>
        </w:rPr>
        <w:t>Кабалевского</w:t>
      </w:r>
      <w:proofErr w:type="spellEnd"/>
      <w:r w:rsidRPr="00082EF4">
        <w:rPr>
          <w:rFonts w:ascii="Times New Roman" w:eastAsia="Times New Roman" w:hAnsi="Times New Roman" w:cs="Times New Roman"/>
          <w:sz w:val="24"/>
          <w:szCs w:val="24"/>
          <w:lang w:eastAsia="ru-RU"/>
        </w:rPr>
        <w:t xml:space="preserve">, «Смелый наездник» Шумана, «Медведь, танцующий под флейту» Александрова. Эти встречи со знакомыми музыкальными образами, совпадающими с образами, увиденными в жизни, закрепляют у него стойкий интерес к музыке. Теперь ему полезно дать послушать новую музыку, чтобы он попытался в ней услышать сам, о чём она рассказывает, какие чувства и настроения несёт в себе. </w:t>
      </w:r>
      <w:r w:rsidRPr="00082EF4">
        <w:rPr>
          <w:rFonts w:ascii="Times New Roman" w:eastAsia="Times New Roman" w:hAnsi="Times New Roman" w:cs="Times New Roman"/>
          <w:sz w:val="24"/>
          <w:szCs w:val="24"/>
          <w:lang w:eastAsia="ru-RU"/>
        </w:rPr>
        <w:br/>
      </w:r>
      <w:r w:rsidRPr="00082EF4">
        <w:rPr>
          <w:rFonts w:ascii="Times New Roman" w:eastAsia="Times New Roman" w:hAnsi="Times New Roman" w:cs="Times New Roman"/>
          <w:sz w:val="24"/>
          <w:szCs w:val="24"/>
          <w:lang w:eastAsia="ru-RU"/>
        </w:rPr>
        <w:br/>
        <w:t xml:space="preserve">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 </w:t>
      </w:r>
      <w:r w:rsidRPr="00082EF4">
        <w:rPr>
          <w:rFonts w:ascii="Times New Roman" w:eastAsia="Times New Roman" w:hAnsi="Times New Roman" w:cs="Times New Roman"/>
          <w:sz w:val="24"/>
          <w:szCs w:val="24"/>
          <w:lang w:eastAsia="ru-RU"/>
        </w:rPr>
        <w:br/>
      </w:r>
      <w:r w:rsidRPr="00082EF4">
        <w:rPr>
          <w:rFonts w:ascii="Times New Roman" w:eastAsia="Times New Roman" w:hAnsi="Times New Roman" w:cs="Times New Roman"/>
          <w:sz w:val="24"/>
          <w:szCs w:val="24"/>
          <w:lang w:eastAsia="ru-RU"/>
        </w:rPr>
        <w:br/>
        <w:t xml:space="preserve">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 вслушивается, сосредотачивается, вдумывается. </w:t>
      </w:r>
      <w:r w:rsidRPr="00082EF4">
        <w:rPr>
          <w:rFonts w:ascii="Times New Roman" w:eastAsia="Times New Roman" w:hAnsi="Times New Roman" w:cs="Times New Roman"/>
          <w:sz w:val="24"/>
          <w:szCs w:val="24"/>
          <w:lang w:eastAsia="ru-RU"/>
        </w:rPr>
        <w:br/>
        <w:t xml:space="preserve">Дети с удовольствием смотрят телевизионные передачи, встречаясь с любимыми сказками, со сказочными героями, куклами любимых игрушек. </w:t>
      </w:r>
      <w:r w:rsidRPr="00082EF4">
        <w:rPr>
          <w:rFonts w:ascii="Times New Roman" w:eastAsia="Times New Roman" w:hAnsi="Times New Roman" w:cs="Times New Roman"/>
          <w:sz w:val="24"/>
          <w:szCs w:val="24"/>
          <w:lang w:eastAsia="ru-RU"/>
        </w:rPr>
        <w:br/>
      </w:r>
      <w:r w:rsidRPr="00082EF4">
        <w:rPr>
          <w:rFonts w:ascii="Times New Roman" w:eastAsia="Times New Roman" w:hAnsi="Times New Roman" w:cs="Times New Roman"/>
          <w:sz w:val="24"/>
          <w:szCs w:val="24"/>
          <w:lang w:eastAsia="ru-RU"/>
        </w:rPr>
        <w:br/>
        <w:t xml:space="preserve">Голубой экран позволяет ребёнку познакомиться со многими событиями, явлениями окружающей жизни, с людьми труда, героями. Большое 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 Эти передачи увлекают молодого зрителя тем, что он часто видит на голубом экране своих сверстников, приглашенных в телестудию. С живым интересом смотрят малыши по телевидению выступления детей детского сада, где дети поют, танцуют, читают стихи, инсценируют сказки, играют в детском оркестре. Можно порекомендовать передачи </w:t>
      </w:r>
      <w:r>
        <w:rPr>
          <w:rFonts w:ascii="Times New Roman" w:eastAsia="Times New Roman" w:hAnsi="Times New Roman" w:cs="Times New Roman"/>
          <w:sz w:val="24"/>
          <w:szCs w:val="24"/>
          <w:lang w:eastAsia="ru-RU"/>
        </w:rPr>
        <w:t>выступления детских коллективов</w:t>
      </w:r>
      <w:r w:rsidRPr="00082EF4">
        <w:rPr>
          <w:rFonts w:ascii="Times New Roman" w:eastAsia="Times New Roman" w:hAnsi="Times New Roman" w:cs="Times New Roman"/>
          <w:sz w:val="24"/>
          <w:szCs w:val="24"/>
          <w:lang w:eastAsia="ru-RU"/>
        </w:rPr>
        <w:t xml:space="preserve">, передачи на канале «Культура» и другие. </w:t>
      </w:r>
      <w:r w:rsidRPr="00082EF4">
        <w:rPr>
          <w:rFonts w:ascii="Times New Roman" w:eastAsia="Times New Roman" w:hAnsi="Times New Roman" w:cs="Times New Roman"/>
          <w:sz w:val="24"/>
          <w:szCs w:val="24"/>
          <w:lang w:eastAsia="ru-RU"/>
        </w:rPr>
        <w:br/>
      </w:r>
      <w:r w:rsidRPr="00082EF4">
        <w:rPr>
          <w:rFonts w:ascii="Times New Roman" w:eastAsia="Times New Roman" w:hAnsi="Times New Roman" w:cs="Times New Roman"/>
          <w:sz w:val="24"/>
          <w:szCs w:val="24"/>
          <w:lang w:eastAsia="ru-RU"/>
        </w:rPr>
        <w:br/>
        <w:t xml:space="preserve">Телепередачи требуют воспитания в детях культуры и умения смотреть и слушать. Просмотр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 </w:t>
      </w:r>
      <w:r w:rsidRPr="00082EF4">
        <w:rPr>
          <w:rFonts w:ascii="Times New Roman" w:eastAsia="Times New Roman" w:hAnsi="Times New Roman" w:cs="Times New Roman"/>
          <w:sz w:val="24"/>
          <w:szCs w:val="24"/>
          <w:lang w:eastAsia="ru-RU"/>
        </w:rPr>
        <w:br/>
        <w:t xml:space="preserve">Зато глубоко осмысленные передачи готовят детей к посещению музыкальных театров, а </w:t>
      </w:r>
      <w:r w:rsidRPr="00082EF4">
        <w:rPr>
          <w:rFonts w:ascii="Times New Roman" w:eastAsia="Times New Roman" w:hAnsi="Times New Roman" w:cs="Times New Roman"/>
          <w:sz w:val="24"/>
          <w:szCs w:val="24"/>
          <w:lang w:eastAsia="ru-RU"/>
        </w:rPr>
        <w:lastRenderedPageBreak/>
        <w:t>позднее – когда они станут школьниками – лекториев детской филармонии. Уже с детьми дошкольного возраста можно посещать музыкально-танцевальные спектакли коллектива «Задумка», сказки в постановке «Театра Оперы и Балета», «Драматического театра».</w:t>
      </w:r>
    </w:p>
    <w:sectPr w:rsidR="00CF01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2A"/>
    <w:rsid w:val="000A505B"/>
    <w:rsid w:val="005B622A"/>
    <w:rsid w:val="00CF0182"/>
    <w:rsid w:val="00F37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949</Words>
  <Characters>5410</Characters>
  <Application>Microsoft Office Word</Application>
  <DocSecurity>0</DocSecurity>
  <Lines>45</Lines>
  <Paragraphs>12</Paragraphs>
  <ScaleCrop>false</ScaleCrop>
  <Company>SPecialiST RePack</Company>
  <LinksUpToDate>false</LinksUpToDate>
  <CharactersWithSpaces>6347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1</cp:lastModifiedBy>
  <cp:revision>3</cp:revision>
  <dcterms:created xsi:type="dcterms:W3CDTF">2013-11-11T08:31:00Z</dcterms:created>
  <dcterms:modified xsi:type="dcterms:W3CDTF">2013-11-11T17:48:00Z</dcterms:modified>
</cp:coreProperties>
</file>